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58" w:rsidRDefault="00ED6C58">
      <w:pPr>
        <w:pStyle w:val="NormalWeb"/>
        <w:spacing w:before="0" w:beforeAutospacing="0" w:after="0"/>
        <w:ind w:left="-567"/>
        <w:jc w:val="center"/>
        <w:rPr>
          <w:rFonts w:ascii="Comic Sans MS" w:hAnsi="Comic Sans MS" w:cs="Comic Sans MS"/>
          <w:b/>
          <w:bCs/>
          <w:color w:val="0070C0"/>
          <w:sz w:val="36"/>
          <w:szCs w:val="36"/>
          <w:lang w:val="fr-FR"/>
        </w:rPr>
      </w:pPr>
      <w:bookmarkStart w:id="0" w:name="_GoBack"/>
      <w:bookmarkEnd w:id="0"/>
    </w:p>
    <w:p w:rsidR="00ED6C58" w:rsidRPr="00746277" w:rsidRDefault="00ED6C58" w:rsidP="00746277">
      <w:pPr>
        <w:pStyle w:val="NormalWeb"/>
        <w:spacing w:before="0" w:beforeAutospacing="0" w:after="0"/>
        <w:ind w:left="-567"/>
        <w:jc w:val="center"/>
        <w:rPr>
          <w:rFonts w:ascii="Comic Sans MS" w:hAnsi="Comic Sans MS" w:cs="Comic Sans MS"/>
          <w:b/>
          <w:bCs/>
          <w:color w:val="7030A0"/>
          <w:sz w:val="36"/>
          <w:szCs w:val="36"/>
          <w:lang w:val="fr-FR"/>
        </w:rPr>
      </w:pPr>
      <w:r>
        <w:rPr>
          <w:rFonts w:ascii="Comic Sans MS" w:hAnsi="Comic Sans MS" w:cs="Comic Sans MS"/>
          <w:b/>
          <w:bCs/>
          <w:color w:val="7030A0"/>
          <w:sz w:val="36"/>
          <w:szCs w:val="36"/>
          <w:lang w:val="fr-FR"/>
        </w:rPr>
        <w:t>Le CLAS INSERM des Cordeliers vous propose</w:t>
      </w:r>
      <w:r>
        <w:rPr>
          <w:rFonts w:ascii="Comic Sans MS" w:hAnsi="Comic Sans MS" w:cs="Comic Sans MS"/>
          <w:b/>
          <w:bCs/>
          <w:color w:val="7030A0"/>
          <w:lang w:val="fr-FR"/>
        </w:rPr>
        <w:t xml:space="preserve"> </w:t>
      </w:r>
    </w:p>
    <w:p w:rsidR="00ED6C58" w:rsidRPr="00746277" w:rsidRDefault="00ED6C58" w:rsidP="00746277">
      <w:pPr>
        <w:pStyle w:val="NormalWeb"/>
        <w:spacing w:before="0" w:beforeAutospacing="0" w:after="0"/>
        <w:ind w:left="-567"/>
        <w:jc w:val="center"/>
        <w:rPr>
          <w:rFonts w:ascii="Comic Sans MS" w:hAnsi="Comic Sans MS" w:cs="Comic Sans MS"/>
          <w:b/>
          <w:bCs/>
          <w:color w:val="0070C0"/>
          <w:sz w:val="44"/>
          <w:szCs w:val="44"/>
          <w:lang w:val="fr-FR"/>
        </w:rPr>
      </w:pPr>
      <w:r w:rsidRPr="00746277">
        <w:rPr>
          <w:rFonts w:ascii="Comic Sans MS" w:hAnsi="Comic Sans MS" w:cs="Comic Sans MS"/>
          <w:b/>
          <w:bCs/>
          <w:color w:val="7030A0"/>
          <w:sz w:val="44"/>
          <w:szCs w:val="44"/>
          <w:lang w:val="fr-FR"/>
        </w:rPr>
        <w:t>Au théâtre du Rond Point</w:t>
      </w:r>
      <w:r w:rsidRPr="00746277">
        <w:rPr>
          <w:rFonts w:ascii="Comic Sans MS" w:hAnsi="Comic Sans MS" w:cs="Comic Sans MS"/>
          <w:b/>
          <w:bCs/>
          <w:color w:val="0070C0"/>
          <w:sz w:val="44"/>
          <w:szCs w:val="44"/>
          <w:lang w:val="fr-FR"/>
        </w:rPr>
        <w:t xml:space="preserve"> </w:t>
      </w:r>
    </w:p>
    <w:p w:rsidR="00ED6C58" w:rsidRPr="00746277" w:rsidRDefault="00ED6C58" w:rsidP="00746277">
      <w:pPr>
        <w:pStyle w:val="NormalWeb"/>
        <w:spacing w:before="0" w:beforeAutospacing="0" w:after="0"/>
        <w:ind w:left="-567"/>
        <w:jc w:val="center"/>
        <w:rPr>
          <w:rFonts w:ascii="Comic Sans MS" w:hAnsi="Comic Sans MS" w:cs="Comic Sans MS"/>
          <w:b/>
          <w:bCs/>
          <w:color w:val="00B0F0"/>
          <w:sz w:val="44"/>
          <w:szCs w:val="44"/>
          <w:lang w:val="fr-FR"/>
        </w:rPr>
      </w:pPr>
      <w:r w:rsidRPr="00746277">
        <w:rPr>
          <w:rFonts w:ascii="Comic Sans MS" w:hAnsi="Comic Sans MS" w:cs="Comic Sans MS"/>
          <w:b/>
          <w:bCs/>
          <w:color w:val="00B0F0"/>
          <w:sz w:val="44"/>
          <w:szCs w:val="44"/>
          <w:lang w:val="fr-FR"/>
        </w:rPr>
        <w:t>Le samedi 11 avril à 18h30</w:t>
      </w:r>
    </w:p>
    <w:p w:rsidR="00ED6C58" w:rsidRPr="00746277" w:rsidRDefault="00ED6C58">
      <w:pPr>
        <w:pStyle w:val="Titre1"/>
        <w:jc w:val="center"/>
        <w:textAlignment w:val="center"/>
        <w:rPr>
          <w:rFonts w:ascii="Verdana" w:hAnsi="Verdana" w:cs="Verdana"/>
          <w:b/>
          <w:bCs/>
          <w:color w:val="FF0000"/>
          <w:sz w:val="52"/>
          <w:szCs w:val="52"/>
        </w:rPr>
      </w:pPr>
      <w:r w:rsidRPr="00746277">
        <w:rPr>
          <w:rFonts w:ascii="Verdana" w:hAnsi="Verdana" w:cs="Verdana"/>
          <w:b/>
          <w:bCs/>
          <w:color w:val="FF0000"/>
          <w:sz w:val="52"/>
          <w:szCs w:val="52"/>
        </w:rPr>
        <w:t>Le Miroir de Jade</w:t>
      </w:r>
    </w:p>
    <w:p w:rsidR="00ED6C58" w:rsidRDefault="00746277" w:rsidP="00746277">
      <w:pPr>
        <w:spacing w:after="0"/>
        <w:jc w:val="center"/>
        <w:textAlignment w:val="center"/>
        <w:rPr>
          <w:color w:val="FF0000"/>
          <w:sz w:val="32"/>
          <w:szCs w:val="32"/>
        </w:rPr>
      </w:pPr>
      <w:r>
        <w:rPr>
          <w:rFonts w:ascii="Times New Roman" w:hAnsi="Times New Roman" w:cs="Times New Roman"/>
          <w:noProof/>
          <w:color w:val="000000"/>
          <w:sz w:val="52"/>
          <w:szCs w:val="52"/>
          <w:lang w:val="fr-FR" w:eastAsia="fr-FR"/>
        </w:rPr>
        <w:drawing>
          <wp:inline distT="0" distB="0" distL="0" distR="0">
            <wp:extent cx="1371600" cy="1689100"/>
            <wp:effectExtent l="0" t="0" r="0" b="12700"/>
            <wp:docPr id="1" name="Image 1" descr="redim_proportionnel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im_proportionnel_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689100"/>
                    </a:xfrm>
                    <a:prstGeom prst="rect">
                      <a:avLst/>
                    </a:prstGeom>
                    <a:noFill/>
                    <a:ln>
                      <a:noFill/>
                    </a:ln>
                  </pic:spPr>
                </pic:pic>
              </a:graphicData>
            </a:graphic>
          </wp:inline>
        </w:drawing>
      </w:r>
      <w:r w:rsidR="00ED6C58">
        <w:rPr>
          <w:rFonts w:ascii="Times New Roman" w:hAnsi="Times New Roman" w:cs="Times New Roman"/>
          <w:color w:val="000000"/>
          <w:sz w:val="24"/>
          <w:szCs w:val="24"/>
          <w:lang w:val="fr-FR"/>
        </w:rPr>
        <w:tab/>
      </w:r>
      <w:r w:rsidR="00ED6C58">
        <w:rPr>
          <w:rFonts w:ascii="Times New Roman" w:hAnsi="Times New Roman" w:cs="Times New Roman"/>
          <w:color w:val="000000"/>
          <w:sz w:val="24"/>
          <w:szCs w:val="24"/>
          <w:lang w:val="fr-FR"/>
        </w:rPr>
        <w:tab/>
      </w:r>
      <w:proofErr w:type="gramStart"/>
      <w:r w:rsidR="00ED6C58" w:rsidRPr="00746277">
        <w:rPr>
          <w:sz w:val="60"/>
          <w:szCs w:val="60"/>
          <w:lang w:val="fr-FR"/>
        </w:rPr>
        <w:t>conception</w:t>
      </w:r>
      <w:proofErr w:type="gramEnd"/>
      <w:r w:rsidR="00ED6C58" w:rsidRPr="00746277">
        <w:rPr>
          <w:sz w:val="60"/>
          <w:szCs w:val="60"/>
          <w:lang w:val="fr-FR"/>
        </w:rPr>
        <w:t xml:space="preserve"> et interprétation de </w:t>
      </w:r>
      <w:hyperlink r:id="rId6" w:history="1">
        <w:r w:rsidR="00ED6C58" w:rsidRPr="00746277">
          <w:rPr>
            <w:rStyle w:val="Lienhypertexte"/>
            <w:color w:val="FF0000"/>
            <w:sz w:val="60"/>
            <w:szCs w:val="60"/>
            <w:lang w:val="fr-FR"/>
          </w:rPr>
          <w:t>Sandrine Bonnaire</w:t>
        </w:r>
      </w:hyperlink>
    </w:p>
    <w:p w:rsidR="00ED6C58" w:rsidRDefault="00ED6C58">
      <w:pPr>
        <w:jc w:val="center"/>
        <w:textAlignment w:val="center"/>
        <w:rPr>
          <w:color w:val="FF0000"/>
          <w:sz w:val="32"/>
          <w:szCs w:val="32"/>
          <w:lang w:val="fr-FR"/>
        </w:rPr>
      </w:pPr>
      <w:r>
        <w:rPr>
          <w:sz w:val="28"/>
          <w:szCs w:val="28"/>
          <w:lang w:val="fr-FR"/>
        </w:rPr>
        <w:t xml:space="preserve"> </w:t>
      </w:r>
      <w:proofErr w:type="gramStart"/>
      <w:r>
        <w:rPr>
          <w:sz w:val="28"/>
          <w:szCs w:val="28"/>
          <w:lang w:val="fr-FR"/>
        </w:rPr>
        <w:t>mise</w:t>
      </w:r>
      <w:proofErr w:type="gramEnd"/>
      <w:r>
        <w:rPr>
          <w:sz w:val="28"/>
          <w:szCs w:val="28"/>
          <w:lang w:val="fr-FR"/>
        </w:rPr>
        <w:t xml:space="preserve"> en scène et chorégraphie </w:t>
      </w:r>
      <w:hyperlink r:id="rId7" w:history="1">
        <w:r>
          <w:rPr>
            <w:rStyle w:val="Lienhypertexte"/>
            <w:sz w:val="28"/>
            <w:szCs w:val="28"/>
            <w:lang w:val="fr-FR"/>
          </w:rPr>
          <w:t xml:space="preserve">Raja </w:t>
        </w:r>
        <w:proofErr w:type="spellStart"/>
        <w:r>
          <w:rPr>
            <w:rStyle w:val="Lienhypertexte"/>
            <w:sz w:val="28"/>
            <w:szCs w:val="28"/>
            <w:lang w:val="fr-FR"/>
          </w:rPr>
          <w:t>Shakarna</w:t>
        </w:r>
        <w:proofErr w:type="spellEnd"/>
      </w:hyperlink>
      <w:r>
        <w:rPr>
          <w:sz w:val="28"/>
          <w:szCs w:val="28"/>
          <w:lang w:val="fr-FR"/>
        </w:rPr>
        <w:t xml:space="preserve"> et avec </w:t>
      </w:r>
      <w:hyperlink r:id="rId8" w:history="1">
        <w:r>
          <w:rPr>
            <w:rStyle w:val="Lienhypertexte"/>
            <w:sz w:val="28"/>
            <w:szCs w:val="28"/>
            <w:lang w:val="fr-FR"/>
          </w:rPr>
          <w:t>Pauline Bayle</w:t>
        </w:r>
      </w:hyperlink>
      <w:r>
        <w:rPr>
          <w:sz w:val="28"/>
          <w:szCs w:val="28"/>
          <w:lang w:val="fr-FR"/>
        </w:rPr>
        <w:t xml:space="preserve">, </w:t>
      </w:r>
      <w:hyperlink r:id="rId9" w:history="1">
        <w:r>
          <w:rPr>
            <w:rStyle w:val="Lienhypertexte"/>
            <w:sz w:val="28"/>
            <w:szCs w:val="28"/>
            <w:lang w:val="fr-FR"/>
          </w:rPr>
          <w:t>Élisa Gomez</w:t>
        </w:r>
      </w:hyperlink>
    </w:p>
    <w:p w:rsidR="00ED6C58" w:rsidRPr="00746277" w:rsidRDefault="00ED6C58">
      <w:pPr>
        <w:spacing w:before="100" w:beforeAutospacing="1" w:after="240" w:line="240" w:lineRule="auto"/>
        <w:textAlignment w:val="center"/>
        <w:rPr>
          <w:rFonts w:ascii="Comic Sans MS" w:hAnsi="Comic Sans MS" w:cs="Comic Sans MS"/>
          <w:color w:val="000000"/>
          <w:sz w:val="20"/>
          <w:szCs w:val="20"/>
          <w:lang w:val="fr-FR" w:eastAsia="fr-FR"/>
        </w:rPr>
      </w:pPr>
      <w:r w:rsidRPr="00746277">
        <w:rPr>
          <w:rStyle w:val="lev"/>
          <w:rFonts w:ascii="Comic Sans MS" w:hAnsi="Comic Sans MS" w:cs="Comic Sans MS"/>
          <w:sz w:val="20"/>
          <w:szCs w:val="20"/>
          <w:lang w:val="fr-FR"/>
        </w:rPr>
        <w:t>Jade se regarde dans le miroir, elle perd un peu plus pied.</w:t>
      </w:r>
      <w:r w:rsidRPr="00746277">
        <w:rPr>
          <w:rFonts w:ascii="Comic Sans MS" w:hAnsi="Comic Sans MS" w:cs="Comic Sans MS"/>
          <w:sz w:val="20"/>
          <w:szCs w:val="20"/>
          <w:lang w:val="fr-FR"/>
        </w:rPr>
        <w:br/>
        <w:t>Trop de médicaments, Jade se lève, vacille et tombe. Le geste lent, fragile, elle avance vers son miroir. Elle se regarde, «besoin irrépressible de réfléchir… quelque part». Mains molles, bras ballants, corps comme désassemblé, il lui faut réapprendre à tenir debout, à être. Son amie Iris va l’aider. Autour d’elles, la sœur, un ex-compagnon, un percussionniste et un voisin musicien, violoniste yiddish, les suivent et les accompagnent. Le chemin sera long et cruel, mais aussi charnel, et dansant. Jade va sourire, réapprendre à se mouvoir, à parler, à savourer le goût des choses, des fruits, la grâce de la musique. Elle quittera la souffrance, elle partira à l’exploration de sa propre intimité, territoire oublié, anéanti. Elle réapprend à vivre.</w:t>
      </w:r>
      <w:r w:rsidRPr="00746277">
        <w:rPr>
          <w:rFonts w:ascii="Comic Sans MS" w:hAnsi="Comic Sans MS" w:cs="Comic Sans MS"/>
          <w:sz w:val="20"/>
          <w:szCs w:val="20"/>
          <w:lang w:val="fr-FR"/>
        </w:rPr>
        <w:br/>
      </w:r>
      <w:r w:rsidRPr="00746277">
        <w:rPr>
          <w:rFonts w:ascii="Comic Sans MS" w:hAnsi="Comic Sans MS" w:cs="Comic Sans MS"/>
          <w:b/>
          <w:bCs/>
          <w:sz w:val="20"/>
          <w:szCs w:val="20"/>
          <w:lang w:val="fr-FR"/>
        </w:rPr>
        <w:t>Sandrine Bonnaire</w:t>
      </w:r>
      <w:r w:rsidRPr="00746277">
        <w:rPr>
          <w:rFonts w:ascii="Comic Sans MS" w:hAnsi="Comic Sans MS" w:cs="Comic Sans MS"/>
          <w:sz w:val="20"/>
          <w:szCs w:val="20"/>
          <w:lang w:val="fr-FR"/>
        </w:rPr>
        <w:t xml:space="preserve"> </w:t>
      </w:r>
      <w:r w:rsidRPr="00746277">
        <w:rPr>
          <w:rFonts w:ascii="Comic Sans MS" w:hAnsi="Comic Sans MS" w:cs="Comic Sans MS"/>
          <w:b/>
          <w:bCs/>
          <w:sz w:val="20"/>
          <w:szCs w:val="20"/>
          <w:lang w:val="fr-FR"/>
        </w:rPr>
        <w:t xml:space="preserve">et Raja </w:t>
      </w:r>
      <w:proofErr w:type="spellStart"/>
      <w:r w:rsidRPr="00746277">
        <w:rPr>
          <w:rFonts w:ascii="Comic Sans MS" w:hAnsi="Comic Sans MS" w:cs="Comic Sans MS"/>
          <w:b/>
          <w:bCs/>
          <w:sz w:val="20"/>
          <w:szCs w:val="20"/>
          <w:lang w:val="fr-FR"/>
        </w:rPr>
        <w:t>Shakarna</w:t>
      </w:r>
      <w:proofErr w:type="spellEnd"/>
      <w:r w:rsidRPr="00746277">
        <w:rPr>
          <w:rFonts w:ascii="Comic Sans MS" w:hAnsi="Comic Sans MS" w:cs="Comic Sans MS"/>
          <w:sz w:val="20"/>
          <w:szCs w:val="20"/>
          <w:lang w:val="fr-FR"/>
        </w:rPr>
        <w:t xml:space="preserve"> </w:t>
      </w:r>
      <w:proofErr w:type="gramStart"/>
      <w:r w:rsidRPr="00746277">
        <w:rPr>
          <w:rFonts w:ascii="Comic Sans MS" w:hAnsi="Comic Sans MS" w:cs="Comic Sans MS"/>
          <w:sz w:val="20"/>
          <w:szCs w:val="20"/>
          <w:lang w:val="fr-FR"/>
        </w:rPr>
        <w:t>ont</w:t>
      </w:r>
      <w:proofErr w:type="gramEnd"/>
      <w:r w:rsidRPr="00746277">
        <w:rPr>
          <w:rFonts w:ascii="Comic Sans MS" w:hAnsi="Comic Sans MS" w:cs="Comic Sans MS"/>
          <w:sz w:val="20"/>
          <w:szCs w:val="20"/>
          <w:lang w:val="fr-FR"/>
        </w:rPr>
        <w:t xml:space="preserve"> voulu faire connaître le parcours d’un rétablissement, la renaissance d’un corps. Spécialiste de la danse orientale, la chorégraphe a conçu avec la comédienne un spectacle alliant le mime, la musique, la danse et quelques mots, pour évoquer la survivance d’une femme victime d’un choc émotionnel. Son retour à la vie, à la conscience et à la joie d’exister</w:t>
      </w:r>
      <w:r w:rsidRPr="00746277">
        <w:rPr>
          <w:sz w:val="20"/>
          <w:szCs w:val="20"/>
          <w:lang w:val="fr-FR"/>
        </w:rPr>
        <w:t xml:space="preserve">. </w:t>
      </w:r>
    </w:p>
    <w:p w:rsidR="00ED6C58" w:rsidRDefault="00ED6C58">
      <w:pPr>
        <w:pStyle w:val="NormalWeb"/>
        <w:spacing w:before="0" w:beforeAutospacing="0" w:after="120"/>
        <w:jc w:val="left"/>
        <w:rPr>
          <w:color w:val="000000"/>
          <w:sz w:val="22"/>
          <w:szCs w:val="22"/>
          <w:lang w:val="fr-FR"/>
        </w:rPr>
      </w:pPr>
      <w:r>
        <w:rPr>
          <w:rStyle w:val="lev"/>
          <w:color w:val="000000"/>
          <w:sz w:val="22"/>
          <w:szCs w:val="22"/>
          <w:lang w:val="fr-FR"/>
        </w:rPr>
        <w:t>Adresse</w:t>
      </w:r>
      <w:r>
        <w:rPr>
          <w:color w:val="000000"/>
          <w:sz w:val="22"/>
          <w:szCs w:val="22"/>
          <w:lang w:val="fr-FR"/>
        </w:rPr>
        <w:t> : Théâtre du Rond-Point, 2 bis, avenue Franklin D. Roosevelt, 75008 Paris</w:t>
      </w:r>
    </w:p>
    <w:p w:rsidR="00ED6C58" w:rsidRDefault="00ED6C58">
      <w:pPr>
        <w:pStyle w:val="NormalWeb"/>
        <w:spacing w:before="0" w:beforeAutospacing="0"/>
        <w:jc w:val="left"/>
        <w:rPr>
          <w:i/>
          <w:iCs/>
          <w:color w:val="000000"/>
          <w:sz w:val="22"/>
          <w:szCs w:val="22"/>
          <w:lang w:val="fr-FR"/>
        </w:rPr>
      </w:pPr>
      <w:r>
        <w:rPr>
          <w:rStyle w:val="lev"/>
          <w:color w:val="000000"/>
          <w:sz w:val="22"/>
          <w:szCs w:val="22"/>
          <w:lang w:val="fr-FR"/>
        </w:rPr>
        <w:t>Métro</w:t>
      </w:r>
      <w:r>
        <w:rPr>
          <w:color w:val="000000"/>
          <w:sz w:val="22"/>
          <w:szCs w:val="22"/>
          <w:lang w:val="fr-FR"/>
        </w:rPr>
        <w:t> </w:t>
      </w:r>
      <w:proofErr w:type="gramStart"/>
      <w:r>
        <w:rPr>
          <w:color w:val="000000"/>
          <w:sz w:val="22"/>
          <w:szCs w:val="22"/>
          <w:lang w:val="fr-FR"/>
        </w:rPr>
        <w:t>:Franklin</w:t>
      </w:r>
      <w:proofErr w:type="gramEnd"/>
      <w:r>
        <w:rPr>
          <w:color w:val="000000"/>
          <w:sz w:val="22"/>
          <w:szCs w:val="22"/>
          <w:lang w:val="fr-FR"/>
        </w:rPr>
        <w:t xml:space="preserve"> D. Roosevelt ou Champs-Élysées Clemenceau, </w:t>
      </w:r>
      <w:r>
        <w:rPr>
          <w:rStyle w:val="lev"/>
          <w:color w:val="000000"/>
          <w:sz w:val="22"/>
          <w:szCs w:val="22"/>
          <w:lang w:val="fr-FR"/>
        </w:rPr>
        <w:t>bus</w:t>
      </w:r>
      <w:r>
        <w:rPr>
          <w:color w:val="000000"/>
          <w:sz w:val="22"/>
          <w:szCs w:val="22"/>
          <w:lang w:val="fr-FR"/>
        </w:rPr>
        <w:t xml:space="preserve"> :28, 32, 42, 73, 80, 83, 93 </w:t>
      </w:r>
      <w:r>
        <w:rPr>
          <w:rStyle w:val="lev"/>
          <w:i/>
          <w:iCs/>
          <w:color w:val="000000"/>
          <w:sz w:val="22"/>
          <w:szCs w:val="22"/>
          <w:lang w:val="fr-FR"/>
        </w:rPr>
        <w:t>parking</w:t>
      </w:r>
      <w:r>
        <w:rPr>
          <w:i/>
          <w:iCs/>
          <w:color w:val="000000"/>
          <w:sz w:val="22"/>
          <w:szCs w:val="22"/>
          <w:lang w:val="fr-FR"/>
        </w:rPr>
        <w:t xml:space="preserve"> 18, av. des Champs-Élysées</w:t>
      </w:r>
    </w:p>
    <w:p w:rsidR="00ED6C58" w:rsidRDefault="00ED6C58">
      <w:pPr>
        <w:spacing w:after="0"/>
        <w:ind w:left="-540"/>
        <w:jc w:val="center"/>
        <w:rPr>
          <w:rFonts w:ascii="Comic Sans MS" w:hAnsi="Comic Sans MS" w:cs="Comic Sans MS"/>
          <w:b/>
          <w:bCs/>
          <w:sz w:val="24"/>
          <w:szCs w:val="24"/>
          <w:lang w:val="fr-FR"/>
        </w:rPr>
      </w:pPr>
      <w:r>
        <w:rPr>
          <w:rFonts w:ascii="Comic Sans MS" w:hAnsi="Comic Sans MS" w:cs="Comic Sans MS"/>
          <w:b/>
          <w:bCs/>
          <w:color w:val="FF0000"/>
          <w:sz w:val="24"/>
          <w:szCs w:val="24"/>
          <w:lang w:val="fr-FR"/>
        </w:rPr>
        <w:t>Prix: 15 Euros</w:t>
      </w:r>
      <w:r>
        <w:rPr>
          <w:rFonts w:ascii="Comic Sans MS" w:hAnsi="Comic Sans MS" w:cs="Comic Sans MS"/>
          <w:b/>
          <w:bCs/>
          <w:sz w:val="24"/>
          <w:szCs w:val="24"/>
          <w:lang w:val="fr-FR"/>
        </w:rPr>
        <w:t>, 21€ Euros</w:t>
      </w:r>
      <w:r>
        <w:rPr>
          <w:rFonts w:ascii="Comic Sans MS" w:hAnsi="Comic Sans MS" w:cs="Comic Sans MS"/>
          <w:b/>
          <w:bCs/>
          <w:color w:val="FF0000"/>
          <w:sz w:val="24"/>
          <w:szCs w:val="24"/>
          <w:lang w:val="fr-FR"/>
        </w:rPr>
        <w:t xml:space="preserve"> </w:t>
      </w:r>
      <w:r>
        <w:rPr>
          <w:rFonts w:ascii="Comic Sans MS" w:hAnsi="Comic Sans MS" w:cs="Comic Sans MS"/>
          <w:b/>
          <w:bCs/>
          <w:sz w:val="24"/>
          <w:szCs w:val="24"/>
          <w:lang w:val="fr-FR"/>
        </w:rPr>
        <w:t>pour les personnes extérieurs</w:t>
      </w:r>
    </w:p>
    <w:p w:rsidR="00ED6C58" w:rsidRDefault="00ED6C58">
      <w:pPr>
        <w:jc w:val="center"/>
        <w:rPr>
          <w:rFonts w:ascii="Comic Sans MS" w:hAnsi="Comic Sans MS" w:cs="Comic Sans MS"/>
          <w:b/>
          <w:bCs/>
          <w:color w:val="FF0000"/>
          <w:sz w:val="28"/>
          <w:szCs w:val="28"/>
          <w:u w:val="single"/>
          <w:lang w:val="fr-FR"/>
        </w:rPr>
      </w:pPr>
      <w:r>
        <w:rPr>
          <w:rFonts w:ascii="Comic Sans MS" w:hAnsi="Comic Sans MS" w:cs="Comic Sans MS"/>
          <w:b/>
          <w:bCs/>
          <w:lang w:val="fr-FR"/>
        </w:rPr>
        <w:t>INSCRIPTION</w:t>
      </w:r>
      <w:r>
        <w:rPr>
          <w:rFonts w:ascii="Comic Sans MS" w:hAnsi="Comic Sans MS" w:cs="Comic Sans MS"/>
          <w:lang w:val="fr-FR"/>
        </w:rPr>
        <w:t xml:space="preserve"> par mail ou fax, </w:t>
      </w:r>
      <w:r>
        <w:rPr>
          <w:rFonts w:ascii="Comic Sans MS" w:hAnsi="Comic Sans MS" w:cs="Comic Sans MS"/>
          <w:color w:val="0070C0"/>
          <w:lang w:val="fr-FR"/>
        </w:rPr>
        <w:t xml:space="preserve">auprès de Patricia Ferrari par mail  </w:t>
      </w:r>
      <w:hyperlink r:id="rId10" w:history="1">
        <w:r>
          <w:rPr>
            <w:rStyle w:val="Lienhypertexte"/>
            <w:rFonts w:ascii="Comic Sans MS" w:hAnsi="Comic Sans MS" w:cs="Comic Sans MS"/>
            <w:lang w:val="fr-FR"/>
          </w:rPr>
          <w:t>patricia.ferrari@crc.jussieu.fr</w:t>
        </w:r>
      </w:hyperlink>
      <w:r>
        <w:rPr>
          <w:rFonts w:ascii="Comic Sans MS" w:hAnsi="Comic Sans MS" w:cs="Comic Sans MS"/>
          <w:color w:val="0070C0"/>
          <w:u w:val="single"/>
          <w:lang w:val="fr-FR"/>
        </w:rPr>
        <w:t xml:space="preserve">  </w:t>
      </w:r>
      <w:r>
        <w:rPr>
          <w:rFonts w:ascii="Comic Sans MS" w:hAnsi="Comic Sans MS" w:cs="Comic Sans MS"/>
          <w:b/>
          <w:bCs/>
          <w:color w:val="FF0000"/>
          <w:sz w:val="28"/>
          <w:szCs w:val="28"/>
          <w:lang w:val="fr-FR"/>
        </w:rPr>
        <w:t xml:space="preserve">Date limite d’inscription </w:t>
      </w:r>
      <w:r>
        <w:rPr>
          <w:rFonts w:ascii="Comic Sans MS" w:hAnsi="Comic Sans MS" w:cs="Comic Sans MS"/>
          <w:b/>
          <w:bCs/>
          <w:color w:val="FF0000"/>
          <w:sz w:val="28"/>
          <w:szCs w:val="28"/>
          <w:u w:val="single"/>
          <w:lang w:val="fr-FR"/>
        </w:rPr>
        <w:t>le 30 mars 2015</w:t>
      </w:r>
    </w:p>
    <w:p w:rsidR="00746277" w:rsidRPr="00746277" w:rsidRDefault="00746277" w:rsidP="00746277">
      <w:pPr>
        <w:spacing w:after="0"/>
        <w:jc w:val="center"/>
        <w:rPr>
          <w:rFonts w:ascii="Comic Sans MS" w:hAnsi="Comic Sans MS" w:cs="Comic Sans MS"/>
          <w:bCs/>
          <w:lang w:val="fr-FR"/>
        </w:rPr>
      </w:pPr>
      <w:r w:rsidRPr="00746277">
        <w:rPr>
          <w:rFonts w:ascii="Comic Sans MS" w:hAnsi="Comic Sans MS" w:cs="Comic Sans MS"/>
          <w:bCs/>
          <w:sz w:val="28"/>
          <w:szCs w:val="28"/>
          <w:lang w:val="fr-FR"/>
        </w:rPr>
        <w:t>Places seront à  retirer à l’accueil du théâtre</w:t>
      </w:r>
    </w:p>
    <w:p w:rsidR="00ED6C58" w:rsidRDefault="00ED6C58">
      <w:pPr>
        <w:pStyle w:val="Retraitcorpsdetexte"/>
        <w:ind w:right="284"/>
        <w:jc w:val="both"/>
        <w:rPr>
          <w:rFonts w:ascii="Comic Sans MS" w:hAnsi="Comic Sans MS" w:cs="Comic Sans MS"/>
          <w:b w:val="0"/>
          <w:bCs w:val="0"/>
          <w:color w:val="auto"/>
          <w:sz w:val="20"/>
          <w:szCs w:val="20"/>
          <w:lang w:val="fr-FR"/>
        </w:rPr>
      </w:pPr>
      <w:r>
        <w:rPr>
          <w:rFonts w:ascii="Comic Sans MS" w:hAnsi="Comic Sans MS" w:cs="Comic Sans MS"/>
          <w:color w:val="auto"/>
          <w:sz w:val="22"/>
          <w:szCs w:val="22"/>
          <w:lang w:val="fr-FR"/>
        </w:rPr>
        <w:t xml:space="preserve">CONFIRMATION </w:t>
      </w:r>
      <w:r>
        <w:rPr>
          <w:rFonts w:ascii="Comic Sans MS" w:hAnsi="Comic Sans MS" w:cs="Comic Sans MS"/>
          <w:b w:val="0"/>
          <w:bCs w:val="0"/>
          <w:color w:val="auto"/>
          <w:sz w:val="20"/>
          <w:szCs w:val="20"/>
          <w:lang w:val="fr-FR"/>
        </w:rPr>
        <w:t>par envoi du chèque</w:t>
      </w:r>
      <w:r>
        <w:rPr>
          <w:rFonts w:ascii="Comic Sans MS" w:hAnsi="Comic Sans MS" w:cs="Comic Sans MS"/>
          <w:color w:val="auto"/>
          <w:sz w:val="20"/>
          <w:szCs w:val="20"/>
          <w:lang w:val="fr-FR"/>
        </w:rPr>
        <w:t xml:space="preserve"> </w:t>
      </w:r>
      <w:r>
        <w:rPr>
          <w:rFonts w:ascii="Comic Sans MS" w:hAnsi="Comic Sans MS" w:cs="Comic Sans MS"/>
          <w:b w:val="0"/>
          <w:bCs w:val="0"/>
          <w:color w:val="auto"/>
          <w:sz w:val="20"/>
          <w:szCs w:val="20"/>
          <w:lang w:val="fr-FR"/>
        </w:rPr>
        <w:t xml:space="preserve">, </w:t>
      </w:r>
      <w:r>
        <w:rPr>
          <w:rFonts w:ascii="Comic Sans MS" w:hAnsi="Comic Sans MS" w:cs="Comic Sans MS"/>
          <w:color w:val="auto"/>
          <w:sz w:val="20"/>
          <w:szCs w:val="20"/>
          <w:highlight w:val="yellow"/>
          <w:lang w:val="fr-FR"/>
        </w:rPr>
        <w:t xml:space="preserve">accompagné </w:t>
      </w:r>
      <w:r w:rsidR="00746277">
        <w:rPr>
          <w:rFonts w:ascii="Comic Sans MS" w:hAnsi="Comic Sans MS" w:cs="Comic Sans MS"/>
          <w:color w:val="auto"/>
          <w:sz w:val="20"/>
          <w:szCs w:val="20"/>
          <w:highlight w:val="yellow"/>
          <w:lang w:val="fr-FR"/>
        </w:rPr>
        <w:t xml:space="preserve">impérativement </w:t>
      </w:r>
      <w:r>
        <w:rPr>
          <w:rFonts w:ascii="Comic Sans MS" w:hAnsi="Comic Sans MS" w:cs="Comic Sans MS"/>
          <w:color w:val="auto"/>
          <w:sz w:val="20"/>
          <w:szCs w:val="20"/>
          <w:highlight w:val="yellow"/>
          <w:lang w:val="fr-FR"/>
        </w:rPr>
        <w:t>du bulletin d’inscription</w:t>
      </w:r>
      <w:r>
        <w:rPr>
          <w:rFonts w:ascii="Comic Sans MS" w:hAnsi="Comic Sans MS" w:cs="Comic Sans MS"/>
          <w:color w:val="auto"/>
          <w:sz w:val="20"/>
          <w:szCs w:val="20"/>
          <w:lang w:val="fr-FR"/>
        </w:rPr>
        <w:t>,</w:t>
      </w:r>
      <w:r>
        <w:rPr>
          <w:rFonts w:ascii="Comic Sans MS" w:hAnsi="Comic Sans MS" w:cs="Comic Sans MS"/>
          <w:b w:val="0"/>
          <w:bCs w:val="0"/>
          <w:color w:val="auto"/>
          <w:sz w:val="20"/>
          <w:szCs w:val="20"/>
          <w:lang w:val="fr-FR"/>
        </w:rPr>
        <w:t xml:space="preserve"> à l’ordre de :</w:t>
      </w:r>
      <w:r>
        <w:rPr>
          <w:rFonts w:ascii="Comic Sans MS" w:hAnsi="Comic Sans MS" w:cs="Comic Sans MS"/>
          <w:b w:val="0"/>
          <w:bCs w:val="0"/>
          <w:i/>
          <w:iCs/>
          <w:color w:val="auto"/>
          <w:sz w:val="20"/>
          <w:szCs w:val="20"/>
          <w:lang w:val="fr-FR"/>
        </w:rPr>
        <w:t xml:space="preserve"> CLAS INSERM Cordeliers </w:t>
      </w:r>
      <w:r>
        <w:rPr>
          <w:rFonts w:ascii="Comic Sans MS" w:hAnsi="Comic Sans MS" w:cs="Comic Sans MS"/>
          <w:b w:val="0"/>
          <w:bCs w:val="0"/>
          <w:i/>
          <w:iCs/>
          <w:sz w:val="20"/>
          <w:szCs w:val="20"/>
          <w:lang w:val="fr-FR"/>
        </w:rPr>
        <w:t xml:space="preserve">à </w:t>
      </w:r>
      <w:r>
        <w:rPr>
          <w:rFonts w:ascii="Comic Sans MS" w:hAnsi="Comic Sans MS" w:cs="Comic Sans MS"/>
          <w:b w:val="0"/>
          <w:bCs w:val="0"/>
          <w:sz w:val="20"/>
          <w:szCs w:val="20"/>
          <w:lang w:val="fr-FR"/>
        </w:rPr>
        <w:t xml:space="preserve"> l’attention </w:t>
      </w:r>
      <w:r w:rsidR="00746277">
        <w:rPr>
          <w:rFonts w:ascii="Comic Sans MS" w:hAnsi="Comic Sans MS" w:cs="Comic Sans MS"/>
          <w:b w:val="0"/>
          <w:bCs w:val="0"/>
          <w:sz w:val="20"/>
          <w:szCs w:val="20"/>
          <w:lang w:val="fr-FR"/>
        </w:rPr>
        <w:t>de Mme FERRARI Patricia U1138</w:t>
      </w:r>
      <w:r>
        <w:rPr>
          <w:rFonts w:ascii="Comic Sans MS" w:hAnsi="Comic Sans MS" w:cs="Comic Sans MS"/>
          <w:b w:val="0"/>
          <w:bCs w:val="0"/>
          <w:sz w:val="20"/>
          <w:szCs w:val="20"/>
          <w:lang w:val="fr-FR"/>
        </w:rPr>
        <w:t xml:space="preserve">, Equipe 17 15 rue de l’école de médecine 75006 Paris </w:t>
      </w:r>
      <w:proofErr w:type="spellStart"/>
      <w:r>
        <w:rPr>
          <w:rFonts w:ascii="Comic Sans MS" w:hAnsi="Comic Sans MS" w:cs="Comic Sans MS"/>
          <w:b w:val="0"/>
          <w:bCs w:val="0"/>
          <w:sz w:val="20"/>
          <w:szCs w:val="20"/>
          <w:lang w:val="fr-FR"/>
        </w:rPr>
        <w:t>Esc</w:t>
      </w:r>
      <w:proofErr w:type="spellEnd"/>
      <w:r>
        <w:rPr>
          <w:rFonts w:ascii="Comic Sans MS" w:hAnsi="Comic Sans MS" w:cs="Comic Sans MS"/>
          <w:b w:val="0"/>
          <w:bCs w:val="0"/>
          <w:sz w:val="20"/>
          <w:szCs w:val="20"/>
          <w:lang w:val="fr-FR"/>
        </w:rPr>
        <w:t xml:space="preserve"> B 2 </w:t>
      </w:r>
      <w:proofErr w:type="spellStart"/>
      <w:r>
        <w:rPr>
          <w:rFonts w:ascii="Comic Sans MS" w:hAnsi="Comic Sans MS" w:cs="Comic Sans MS"/>
          <w:b w:val="0"/>
          <w:bCs w:val="0"/>
          <w:sz w:val="20"/>
          <w:szCs w:val="20"/>
          <w:lang w:val="fr-FR"/>
        </w:rPr>
        <w:t>éme</w:t>
      </w:r>
      <w:proofErr w:type="spellEnd"/>
      <w:r>
        <w:rPr>
          <w:rFonts w:ascii="Comic Sans MS" w:hAnsi="Comic Sans MS" w:cs="Comic Sans MS"/>
          <w:b w:val="0"/>
          <w:bCs w:val="0"/>
          <w:sz w:val="20"/>
          <w:szCs w:val="20"/>
          <w:lang w:val="fr-FR"/>
        </w:rPr>
        <w:t xml:space="preserve"> étage Tel 01 </w:t>
      </w:r>
      <w:r w:rsidR="00746277">
        <w:rPr>
          <w:rFonts w:ascii="Comic Sans MS" w:hAnsi="Comic Sans MS" w:cs="Comic Sans MS"/>
          <w:b w:val="0"/>
          <w:bCs w:val="0"/>
          <w:sz w:val="20"/>
          <w:szCs w:val="20"/>
          <w:lang w:val="fr-FR"/>
        </w:rPr>
        <w:t>44 27 81 64</w:t>
      </w:r>
    </w:p>
    <w:p w:rsidR="00ED6C58" w:rsidRDefault="00ED6C58">
      <w:pPr>
        <w:spacing w:after="0"/>
        <w:jc w:val="both"/>
        <w:rPr>
          <w:rFonts w:ascii="Comic Sans MS" w:hAnsi="Comic Sans MS" w:cs="Comic Sans MS"/>
          <w:b/>
          <w:bCs/>
          <w:sz w:val="20"/>
          <w:szCs w:val="20"/>
          <w:lang w:val="fr-FR"/>
        </w:rPr>
      </w:pPr>
      <w:r>
        <w:rPr>
          <w:rFonts w:ascii="Comic Sans MS" w:hAnsi="Comic Sans MS" w:cs="Comic Sans MS"/>
          <w:b/>
          <w:bCs/>
          <w:sz w:val="20"/>
          <w:szCs w:val="20"/>
          <w:lang w:val="fr-FR"/>
        </w:rPr>
        <w:t>Toute inscription sera due si elle n’est pas annulée 10 jours avant la date du spectacle.</w:t>
      </w:r>
    </w:p>
    <w:p w:rsidR="00ED6C58" w:rsidRDefault="00ED6C58">
      <w:pPr>
        <w:spacing w:after="0"/>
        <w:jc w:val="both"/>
        <w:rPr>
          <w:rFonts w:ascii="Comic Sans MS" w:hAnsi="Comic Sans MS" w:cs="Comic Sans MS"/>
          <w:b/>
          <w:bCs/>
          <w:sz w:val="20"/>
          <w:szCs w:val="20"/>
          <w:lang w:val="fr-FR"/>
        </w:rPr>
      </w:pPr>
      <w:r>
        <w:rPr>
          <w:rFonts w:ascii="Comic Sans MS" w:hAnsi="Comic Sans MS" w:cs="Comic Sans MS"/>
          <w:b/>
          <w:bCs/>
          <w:sz w:val="20"/>
          <w:szCs w:val="20"/>
          <w:lang w:val="fr-FR"/>
        </w:rPr>
        <w:br w:type="column"/>
      </w:r>
    </w:p>
    <w:p w:rsidR="00ED6C58" w:rsidRDefault="00ED6C58">
      <w:pPr>
        <w:pStyle w:val="Titre"/>
        <w:tabs>
          <w:tab w:val="center" w:pos="4535"/>
          <w:tab w:val="left" w:pos="7967"/>
        </w:tabs>
        <w:ind w:right="851"/>
        <w:jc w:val="center"/>
        <w:outlineLvl w:val="0"/>
        <w:rPr>
          <w:rStyle w:val="Accentuationdiscrte"/>
          <w:rFonts w:ascii="Times New Roman" w:hAnsi="Times New Roman" w:cs="Times New Roman"/>
          <w:b/>
          <w:bCs/>
          <w:i w:val="0"/>
          <w:iCs w:val="0"/>
          <w:color w:val="FF0000"/>
          <w:sz w:val="48"/>
          <w:szCs w:val="48"/>
          <w:lang w:val="fr-FR"/>
        </w:rPr>
      </w:pPr>
      <w:r>
        <w:rPr>
          <w:rStyle w:val="Accentuationdiscrte"/>
          <w:rFonts w:ascii="Times New Roman" w:hAnsi="Times New Roman" w:cs="Times New Roman"/>
          <w:b/>
          <w:bCs/>
          <w:i w:val="0"/>
          <w:iCs w:val="0"/>
          <w:color w:val="FF0000"/>
          <w:sz w:val="48"/>
          <w:szCs w:val="48"/>
          <w:lang w:val="fr-FR"/>
        </w:rPr>
        <w:t xml:space="preserve">     Bulletin d’inscription</w:t>
      </w:r>
    </w:p>
    <w:p w:rsidR="00ED6C58" w:rsidRDefault="00ED6C58">
      <w:pPr>
        <w:jc w:val="center"/>
        <w:rPr>
          <w:rFonts w:ascii="Times New Roman" w:hAnsi="Times New Roman" w:cs="Times New Roman"/>
          <w:lang w:val="fr-FR"/>
        </w:rPr>
      </w:pPr>
      <w:r>
        <w:rPr>
          <w:rFonts w:ascii="Comic Sans MS" w:hAnsi="Comic Sans MS" w:cs="Comic Sans MS"/>
          <w:b/>
          <w:bCs/>
          <w:color w:val="FF0000"/>
          <w:sz w:val="28"/>
          <w:szCs w:val="28"/>
          <w:lang w:val="fr-FR"/>
        </w:rPr>
        <w:t xml:space="preserve">Date limite d’inscription </w:t>
      </w:r>
      <w:r>
        <w:rPr>
          <w:rFonts w:ascii="Comic Sans MS" w:hAnsi="Comic Sans MS" w:cs="Comic Sans MS"/>
          <w:b/>
          <w:bCs/>
          <w:color w:val="FF0000"/>
          <w:sz w:val="28"/>
          <w:szCs w:val="28"/>
          <w:u w:val="single"/>
          <w:lang w:val="fr-FR"/>
        </w:rPr>
        <w:t>le 30 mars 2015</w:t>
      </w:r>
    </w:p>
    <w:p w:rsidR="00ED6C58" w:rsidRDefault="00ED6C58">
      <w:pPr>
        <w:pStyle w:val="Titre"/>
        <w:tabs>
          <w:tab w:val="center" w:pos="4535"/>
          <w:tab w:val="left" w:pos="7967"/>
        </w:tabs>
        <w:ind w:left="851" w:right="851"/>
        <w:jc w:val="center"/>
        <w:outlineLvl w:val="0"/>
        <w:rPr>
          <w:rFonts w:ascii="Comic Sans MS" w:hAnsi="Comic Sans MS" w:cs="Comic Sans MS"/>
          <w:b/>
          <w:bCs/>
          <w:color w:val="0070C0"/>
          <w:sz w:val="36"/>
          <w:szCs w:val="36"/>
          <w:lang w:val="fr-FR"/>
        </w:rPr>
      </w:pPr>
      <w:r>
        <w:rPr>
          <w:rFonts w:ascii="Comic Sans MS" w:hAnsi="Comic Sans MS" w:cs="Comic Sans MS"/>
          <w:b/>
          <w:bCs/>
          <w:color w:val="0070C0"/>
          <w:sz w:val="36"/>
          <w:szCs w:val="36"/>
          <w:lang w:val="fr-FR"/>
        </w:rPr>
        <w:t>Au théâtre du Rond Point</w:t>
      </w:r>
    </w:p>
    <w:p w:rsidR="00ED6C58" w:rsidRDefault="00ED6C58">
      <w:pPr>
        <w:pStyle w:val="NormalWeb"/>
        <w:tabs>
          <w:tab w:val="left" w:pos="2535"/>
          <w:tab w:val="center" w:pos="5599"/>
        </w:tabs>
        <w:spacing w:before="0" w:beforeAutospacing="0" w:after="120"/>
        <w:jc w:val="center"/>
        <w:rPr>
          <w:rFonts w:ascii="Comic Sans MS" w:hAnsi="Comic Sans MS" w:cs="Comic Sans MS"/>
          <w:b/>
          <w:bCs/>
          <w:color w:val="7030A0"/>
          <w:sz w:val="36"/>
          <w:szCs w:val="36"/>
          <w:lang w:val="fr-FR"/>
        </w:rPr>
      </w:pPr>
      <w:r>
        <w:rPr>
          <w:rFonts w:ascii="Comic Sans MS" w:hAnsi="Comic Sans MS" w:cs="Comic Sans MS"/>
          <w:b/>
          <w:bCs/>
          <w:color w:val="7030A0"/>
          <w:sz w:val="36"/>
          <w:szCs w:val="36"/>
          <w:lang w:val="fr-FR"/>
        </w:rPr>
        <w:t>Samedi 11 avril à 18h30</w:t>
      </w:r>
    </w:p>
    <w:p w:rsidR="00ED6C58" w:rsidRDefault="00ED6C58">
      <w:pPr>
        <w:pStyle w:val="NormalWeb"/>
        <w:tabs>
          <w:tab w:val="left" w:pos="2535"/>
          <w:tab w:val="center" w:pos="5599"/>
        </w:tabs>
        <w:spacing w:before="0" w:beforeAutospacing="0" w:after="120"/>
        <w:jc w:val="center"/>
        <w:rPr>
          <w:rFonts w:ascii="Comic Sans MS" w:hAnsi="Comic Sans MS" w:cs="Comic Sans MS"/>
          <w:b/>
          <w:bCs/>
          <w:color w:val="7030A0"/>
          <w:sz w:val="36"/>
          <w:szCs w:val="36"/>
          <w:lang w:val="fr-FR"/>
        </w:rPr>
      </w:pPr>
    </w:p>
    <w:p w:rsidR="00ED6C58" w:rsidRDefault="00ED6C58">
      <w:pPr>
        <w:pStyle w:val="Titre1"/>
        <w:jc w:val="center"/>
        <w:textAlignment w:val="center"/>
        <w:rPr>
          <w:rFonts w:ascii="Verdana" w:hAnsi="Verdana" w:cs="Verdana"/>
          <w:b/>
          <w:bCs/>
          <w:color w:val="FF0000"/>
        </w:rPr>
      </w:pPr>
      <w:r>
        <w:rPr>
          <w:rFonts w:ascii="Verdana" w:hAnsi="Verdana" w:cs="Verdana"/>
          <w:b/>
          <w:bCs/>
          <w:color w:val="FF0000"/>
        </w:rPr>
        <w:t>Le miroir de Jade</w:t>
      </w:r>
    </w:p>
    <w:p w:rsidR="00ED6C58" w:rsidRDefault="00ED6C58">
      <w:pPr>
        <w:jc w:val="center"/>
        <w:rPr>
          <w:rStyle w:val="Accentuationdiscrte"/>
          <w:rFonts w:ascii="Times New Roman" w:hAnsi="Times New Roman" w:cs="Times New Roman"/>
          <w:b/>
          <w:bCs/>
          <w:i w:val="0"/>
          <w:iCs w:val="0"/>
          <w:sz w:val="28"/>
          <w:szCs w:val="28"/>
          <w:lang w:val="fr-FR"/>
        </w:rPr>
      </w:pPr>
    </w:p>
    <w:p w:rsidR="00ED6C58" w:rsidRDefault="00ED6C58">
      <w:pPr>
        <w:rPr>
          <w:rStyle w:val="Accentuationdiscrte"/>
          <w:b/>
          <w:bCs/>
          <w:i w:val="0"/>
          <w:iCs w:val="0"/>
          <w:sz w:val="28"/>
          <w:szCs w:val="28"/>
          <w:lang w:val="fr-FR"/>
        </w:rPr>
      </w:pPr>
      <w:r>
        <w:rPr>
          <w:rStyle w:val="Accentuationdiscrte"/>
          <w:b/>
          <w:bCs/>
          <w:i w:val="0"/>
          <w:iCs w:val="0"/>
          <w:sz w:val="28"/>
          <w:szCs w:val="28"/>
          <w:lang w:val="fr-FR"/>
        </w:rPr>
        <w:t>Nom </w:t>
      </w:r>
      <w:r>
        <w:rPr>
          <w:rStyle w:val="Accentuationdiscrte"/>
          <w:b/>
          <w:bCs/>
          <w:i w:val="0"/>
          <w:iCs w:val="0"/>
          <w:color w:val="0070C0"/>
          <w:sz w:val="28"/>
          <w:szCs w:val="28"/>
          <w:lang w:val="fr-FR"/>
        </w:rPr>
        <w:t>:</w:t>
      </w:r>
      <w:r>
        <w:rPr>
          <w:rStyle w:val="Accentuationdiscrte"/>
          <w:rFonts w:ascii="Times New Roman" w:hAnsi="Times New Roman" w:cs="Times New Roman"/>
          <w:b/>
          <w:bCs/>
          <w:i w:val="0"/>
          <w:iCs w:val="0"/>
          <w:color w:val="FF0000"/>
          <w:sz w:val="28"/>
          <w:szCs w:val="28"/>
          <w:lang w:val="fr-FR"/>
        </w:rPr>
        <w:tab/>
      </w:r>
      <w:r>
        <w:rPr>
          <w:rStyle w:val="Accentuationdiscrte"/>
          <w:rFonts w:ascii="Times New Roman" w:hAnsi="Times New Roman" w:cs="Times New Roman"/>
          <w:b/>
          <w:bCs/>
          <w:i w:val="0"/>
          <w:iCs w:val="0"/>
          <w:color w:val="FF0000"/>
          <w:sz w:val="28"/>
          <w:szCs w:val="28"/>
          <w:lang w:val="fr-FR"/>
        </w:rPr>
        <w:tab/>
      </w:r>
      <w:r>
        <w:rPr>
          <w:rStyle w:val="Accentuationdiscrte"/>
          <w:rFonts w:ascii="Times New Roman" w:hAnsi="Times New Roman" w:cs="Times New Roman"/>
          <w:b/>
          <w:bCs/>
          <w:i w:val="0"/>
          <w:iCs w:val="0"/>
          <w:color w:val="FF0000"/>
          <w:sz w:val="28"/>
          <w:szCs w:val="28"/>
          <w:lang w:val="fr-FR"/>
        </w:rPr>
        <w:tab/>
      </w:r>
      <w:r>
        <w:rPr>
          <w:rStyle w:val="Accentuationdiscrte"/>
          <w:rFonts w:ascii="Times New Roman" w:hAnsi="Times New Roman" w:cs="Times New Roman"/>
          <w:b/>
          <w:bCs/>
          <w:i w:val="0"/>
          <w:iCs w:val="0"/>
          <w:sz w:val="28"/>
          <w:szCs w:val="28"/>
          <w:lang w:val="fr-FR"/>
        </w:rPr>
        <w:tab/>
      </w:r>
      <w:r>
        <w:rPr>
          <w:rStyle w:val="Accentuationdiscrte"/>
          <w:rFonts w:ascii="Times New Roman" w:hAnsi="Times New Roman" w:cs="Times New Roman"/>
          <w:b/>
          <w:bCs/>
          <w:i w:val="0"/>
          <w:iCs w:val="0"/>
          <w:sz w:val="28"/>
          <w:szCs w:val="28"/>
          <w:lang w:val="fr-FR"/>
        </w:rPr>
        <w:tab/>
      </w:r>
      <w:r>
        <w:rPr>
          <w:rStyle w:val="Accentuationdiscrte"/>
          <w:rFonts w:ascii="Times New Roman" w:hAnsi="Times New Roman" w:cs="Times New Roman"/>
          <w:b/>
          <w:bCs/>
          <w:i w:val="0"/>
          <w:iCs w:val="0"/>
          <w:sz w:val="28"/>
          <w:szCs w:val="28"/>
          <w:lang w:val="fr-FR"/>
        </w:rPr>
        <w:tab/>
      </w:r>
      <w:r>
        <w:rPr>
          <w:rStyle w:val="Accentuationdiscrte"/>
          <w:b/>
          <w:bCs/>
          <w:i w:val="0"/>
          <w:iCs w:val="0"/>
          <w:sz w:val="28"/>
          <w:szCs w:val="28"/>
          <w:lang w:val="fr-FR"/>
        </w:rPr>
        <w:t xml:space="preserve">Prénom : </w:t>
      </w:r>
    </w:p>
    <w:p w:rsidR="00ED6C58" w:rsidRPr="00746277" w:rsidRDefault="00746277">
      <w:pPr>
        <w:rPr>
          <w:rStyle w:val="Accentuationdiscrte"/>
          <w:rFonts w:ascii="Times New Roman" w:hAnsi="Times New Roman" w:cs="Times New Roman"/>
          <w:b/>
          <w:bCs/>
          <w:i w:val="0"/>
          <w:sz w:val="28"/>
          <w:szCs w:val="28"/>
          <w:lang w:val="fr-FR"/>
        </w:rPr>
      </w:pPr>
      <w:r w:rsidRPr="00746277">
        <w:rPr>
          <w:rStyle w:val="Accentuationdiscrte"/>
          <w:rFonts w:ascii="Times New Roman" w:hAnsi="Times New Roman" w:cs="Times New Roman"/>
          <w:b/>
          <w:bCs/>
          <w:i w:val="0"/>
          <w:sz w:val="28"/>
          <w:szCs w:val="28"/>
          <w:lang w:val="fr-FR"/>
        </w:rPr>
        <w:t>Nombre de places :</w:t>
      </w:r>
    </w:p>
    <w:p w:rsidR="00ED6C58" w:rsidRDefault="00ED6C58">
      <w:pPr>
        <w:rPr>
          <w:rStyle w:val="Accentuationdiscrte"/>
          <w:rFonts w:ascii="Times New Roman" w:hAnsi="Times New Roman" w:cs="Times New Roman"/>
          <w:b/>
          <w:bCs/>
          <w:i w:val="0"/>
          <w:iCs w:val="0"/>
          <w:sz w:val="28"/>
          <w:szCs w:val="28"/>
          <w:lang w:val="fr-FR"/>
        </w:rPr>
      </w:pPr>
    </w:p>
    <w:p w:rsidR="00ED6C58" w:rsidRDefault="00ED6C58">
      <w:pPr>
        <w:rPr>
          <w:rStyle w:val="Accentuationdiscrte"/>
          <w:b/>
          <w:bCs/>
          <w:i w:val="0"/>
          <w:iCs w:val="0"/>
          <w:sz w:val="28"/>
          <w:szCs w:val="28"/>
          <w:lang w:val="fr-FR"/>
        </w:rPr>
      </w:pPr>
      <w:r>
        <w:rPr>
          <w:rStyle w:val="Accentuationdiscrte"/>
          <w:b/>
          <w:bCs/>
          <w:i w:val="0"/>
          <w:iCs w:val="0"/>
          <w:sz w:val="28"/>
          <w:szCs w:val="28"/>
          <w:lang w:val="fr-FR"/>
        </w:rPr>
        <w:t>Affec</w:t>
      </w:r>
      <w:r w:rsidR="00746277">
        <w:rPr>
          <w:rStyle w:val="Accentuationdiscrte"/>
          <w:b/>
          <w:bCs/>
          <w:i w:val="0"/>
          <w:iCs w:val="0"/>
          <w:sz w:val="28"/>
          <w:szCs w:val="28"/>
          <w:lang w:val="fr-FR"/>
        </w:rPr>
        <w:t>ta</w:t>
      </w:r>
      <w:r>
        <w:rPr>
          <w:rStyle w:val="Accentuationdiscrte"/>
          <w:b/>
          <w:bCs/>
          <w:i w:val="0"/>
          <w:iCs w:val="0"/>
          <w:sz w:val="28"/>
          <w:szCs w:val="28"/>
          <w:lang w:val="fr-FR"/>
        </w:rPr>
        <w:t>tion (unité) :</w:t>
      </w:r>
      <w:r>
        <w:rPr>
          <w:rStyle w:val="Accentuationdiscrte"/>
          <w:b/>
          <w:bCs/>
          <w:i w:val="0"/>
          <w:iCs w:val="0"/>
          <w:sz w:val="28"/>
          <w:szCs w:val="28"/>
          <w:lang w:val="fr-FR"/>
        </w:rPr>
        <w:tab/>
      </w:r>
      <w:r>
        <w:rPr>
          <w:rStyle w:val="Accentuationdiscrte"/>
          <w:b/>
          <w:bCs/>
          <w:i w:val="0"/>
          <w:iCs w:val="0"/>
          <w:sz w:val="28"/>
          <w:szCs w:val="28"/>
          <w:lang w:val="fr-FR"/>
        </w:rPr>
        <w:tab/>
        <w:t xml:space="preserve">Appartenance*   : INSERM, CNRS, Université, Autre </w:t>
      </w:r>
    </w:p>
    <w:p w:rsidR="00ED6C58" w:rsidRDefault="00ED6C58">
      <w:pPr>
        <w:rPr>
          <w:rStyle w:val="Accentuationdiscrte"/>
          <w:b/>
          <w:bCs/>
          <w:i w:val="0"/>
          <w:iCs w:val="0"/>
          <w:sz w:val="28"/>
          <w:szCs w:val="28"/>
          <w:lang w:val="fr-FR"/>
        </w:rPr>
      </w:pPr>
    </w:p>
    <w:p w:rsidR="00ED6C58" w:rsidRDefault="00ED6C58">
      <w:pPr>
        <w:rPr>
          <w:rStyle w:val="Accentuationdiscrte"/>
          <w:b/>
          <w:bCs/>
          <w:i w:val="0"/>
          <w:iCs w:val="0"/>
          <w:sz w:val="28"/>
          <w:szCs w:val="28"/>
          <w:lang w:val="fr-FR"/>
        </w:rPr>
      </w:pPr>
      <w:r>
        <w:rPr>
          <w:rStyle w:val="Accentuationdiscrte"/>
          <w:b/>
          <w:bCs/>
          <w:i w:val="0"/>
          <w:iCs w:val="0"/>
          <w:sz w:val="28"/>
          <w:szCs w:val="28"/>
          <w:lang w:val="fr-FR"/>
        </w:rPr>
        <w:t>Statut* : Titulaire, CDD, Vacataire, Retraité</w:t>
      </w:r>
    </w:p>
    <w:p w:rsidR="00ED6C58" w:rsidRDefault="00ED6C58">
      <w:pPr>
        <w:rPr>
          <w:rStyle w:val="Accentuationdiscrte"/>
          <w:b/>
          <w:bCs/>
          <w:lang w:val="fr-FR"/>
        </w:rPr>
      </w:pPr>
      <w:r>
        <w:rPr>
          <w:rStyle w:val="Accentuationdiscrte"/>
          <w:b/>
          <w:bCs/>
          <w:lang w:val="fr-FR"/>
        </w:rPr>
        <w:t>*rayer les mentions inutiles</w:t>
      </w:r>
    </w:p>
    <w:p w:rsidR="00ED6C58" w:rsidRDefault="00ED6C58">
      <w:pPr>
        <w:rPr>
          <w:rStyle w:val="Accentuationdiscrte"/>
          <w:rFonts w:ascii="Times New Roman" w:hAnsi="Times New Roman" w:cs="Times New Roman"/>
          <w:b/>
          <w:bCs/>
          <w:i w:val="0"/>
          <w:iCs w:val="0"/>
          <w:color w:val="auto"/>
          <w:sz w:val="28"/>
          <w:szCs w:val="28"/>
          <w:lang w:val="fr-FR"/>
        </w:rPr>
      </w:pPr>
      <w:r>
        <w:rPr>
          <w:rStyle w:val="Accentuationdiscrte"/>
          <w:b/>
          <w:bCs/>
          <w:i w:val="0"/>
          <w:iCs w:val="0"/>
          <w:color w:val="auto"/>
          <w:sz w:val="28"/>
          <w:szCs w:val="28"/>
          <w:lang w:val="fr-FR"/>
        </w:rPr>
        <w:t>Montant du chèque</w:t>
      </w:r>
    </w:p>
    <w:p w:rsidR="00ED6C58" w:rsidRDefault="00ED6C58">
      <w:pPr>
        <w:rPr>
          <w:b/>
          <w:bCs/>
          <w:sz w:val="28"/>
          <w:szCs w:val="28"/>
          <w:lang w:val="fr-FR"/>
        </w:rPr>
      </w:pPr>
      <w:r>
        <w:rPr>
          <w:b/>
          <w:bCs/>
          <w:sz w:val="28"/>
          <w:szCs w:val="28"/>
          <w:lang w:val="fr-FR"/>
        </w:rPr>
        <w:t xml:space="preserve">Banque : </w:t>
      </w:r>
      <w:r>
        <w:rPr>
          <w:b/>
          <w:bCs/>
          <w:sz w:val="28"/>
          <w:szCs w:val="28"/>
          <w:lang w:val="fr-FR"/>
        </w:rPr>
        <w:tab/>
      </w:r>
      <w:r>
        <w:rPr>
          <w:rFonts w:ascii="Times New Roman" w:hAnsi="Times New Roman" w:cs="Times New Roman"/>
          <w:b/>
          <w:bCs/>
          <w:sz w:val="28"/>
          <w:szCs w:val="28"/>
          <w:lang w:val="fr-FR"/>
        </w:rPr>
        <w:tab/>
      </w:r>
      <w:r>
        <w:rPr>
          <w:rFonts w:ascii="Times New Roman" w:hAnsi="Times New Roman" w:cs="Times New Roman"/>
          <w:b/>
          <w:bCs/>
          <w:sz w:val="28"/>
          <w:szCs w:val="28"/>
          <w:lang w:val="fr-FR"/>
        </w:rPr>
        <w:tab/>
      </w:r>
      <w:r>
        <w:rPr>
          <w:rFonts w:ascii="Times New Roman" w:hAnsi="Times New Roman" w:cs="Times New Roman"/>
          <w:b/>
          <w:bCs/>
          <w:sz w:val="28"/>
          <w:szCs w:val="28"/>
          <w:lang w:val="fr-FR"/>
        </w:rPr>
        <w:tab/>
      </w:r>
      <w:r>
        <w:rPr>
          <w:rFonts w:ascii="Times New Roman" w:hAnsi="Times New Roman" w:cs="Times New Roman"/>
          <w:b/>
          <w:bCs/>
          <w:sz w:val="28"/>
          <w:szCs w:val="28"/>
          <w:lang w:val="fr-FR"/>
        </w:rPr>
        <w:tab/>
      </w:r>
      <w:r>
        <w:rPr>
          <w:b/>
          <w:bCs/>
          <w:sz w:val="28"/>
          <w:szCs w:val="28"/>
          <w:lang w:val="fr-FR"/>
        </w:rPr>
        <w:t>N° du chèque</w:t>
      </w:r>
    </w:p>
    <w:p w:rsidR="00ED6C58" w:rsidRDefault="00ED6C58">
      <w:pPr>
        <w:rPr>
          <w:rFonts w:ascii="Times New Roman" w:hAnsi="Times New Roman" w:cs="Times New Roman"/>
          <w:lang w:val="fr-FR"/>
        </w:rPr>
      </w:pPr>
    </w:p>
    <w:p w:rsidR="00ED6C58" w:rsidRDefault="00ED6C58">
      <w:pPr>
        <w:rPr>
          <w:rFonts w:ascii="Times New Roman" w:hAnsi="Times New Roman" w:cs="Times New Roman"/>
          <w:lang w:val="fr-FR"/>
        </w:rPr>
      </w:pPr>
    </w:p>
    <w:p w:rsidR="00ED6C58" w:rsidRDefault="00ED6C58">
      <w:pPr>
        <w:jc w:val="center"/>
        <w:rPr>
          <w:b/>
          <w:bCs/>
          <w:color w:val="000000"/>
          <w:sz w:val="32"/>
          <w:szCs w:val="32"/>
          <w:lang w:val="fr-FR"/>
        </w:rPr>
      </w:pPr>
      <w:r>
        <w:rPr>
          <w:b/>
          <w:bCs/>
          <w:color w:val="000000"/>
          <w:sz w:val="32"/>
          <w:szCs w:val="32"/>
          <w:lang w:val="fr-FR"/>
        </w:rPr>
        <w:t>Bulletin à joindre avec le règlement par chèque</w:t>
      </w:r>
    </w:p>
    <w:p w:rsidR="00ED6C58" w:rsidRDefault="00ED6C58">
      <w:pPr>
        <w:jc w:val="center"/>
        <w:rPr>
          <w:b/>
          <w:bCs/>
          <w:color w:val="000000"/>
          <w:sz w:val="32"/>
          <w:szCs w:val="32"/>
          <w:lang w:val="fr-FR"/>
        </w:rPr>
      </w:pPr>
    </w:p>
    <w:p w:rsidR="00ED6C58" w:rsidRDefault="00ED6C58">
      <w:pPr>
        <w:jc w:val="center"/>
        <w:rPr>
          <w:rFonts w:ascii="Comic Sans MS" w:hAnsi="Comic Sans MS" w:cs="Comic Sans MS"/>
          <w:b/>
          <w:bCs/>
          <w:sz w:val="20"/>
          <w:szCs w:val="20"/>
          <w:lang w:val="fr-FR"/>
        </w:rPr>
      </w:pPr>
      <w:r>
        <w:rPr>
          <w:b/>
          <w:bCs/>
          <w:color w:val="000000"/>
          <w:sz w:val="32"/>
          <w:szCs w:val="32"/>
          <w:lang w:val="fr-FR"/>
        </w:rPr>
        <w:t>MERCI</w:t>
      </w:r>
    </w:p>
    <w:p w:rsidR="00ED6C58" w:rsidRDefault="00ED6C58">
      <w:pPr>
        <w:spacing w:after="0"/>
        <w:jc w:val="both"/>
        <w:rPr>
          <w:rFonts w:ascii="Comic Sans MS" w:hAnsi="Comic Sans MS" w:cs="Comic Sans MS"/>
          <w:b/>
          <w:bCs/>
          <w:vanish/>
          <w:sz w:val="20"/>
          <w:szCs w:val="20"/>
          <w:lang w:val="fr-FR"/>
        </w:rPr>
      </w:pPr>
    </w:p>
    <w:sectPr w:rsidR="00ED6C58" w:rsidSect="00ED6C58">
      <w:pgSz w:w="11906" w:h="16838"/>
      <w:pgMar w:top="426" w:right="567"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58"/>
    <w:rsid w:val="00746277"/>
    <w:rsid w:val="00ED6C58"/>
    <w:rsid w:val="00F945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n-US" w:eastAsia="en-US"/>
    </w:rPr>
  </w:style>
  <w:style w:type="paragraph" w:styleId="Titre1">
    <w:name w:val="heading 1"/>
    <w:basedOn w:val="Normal"/>
    <w:link w:val="Titre1Car"/>
    <w:uiPriority w:val="99"/>
    <w:qFormat/>
    <w:pPr>
      <w:spacing w:before="100" w:beforeAutospacing="1" w:after="100" w:afterAutospacing="1" w:line="240" w:lineRule="auto"/>
      <w:outlineLvl w:val="0"/>
    </w:pPr>
    <w:rPr>
      <w:rFonts w:ascii="Times New Roman" w:hAnsi="Times New Roman" w:cstheme="minorBidi"/>
      <w:kern w:val="36"/>
      <w:sz w:val="42"/>
      <w:szCs w:val="42"/>
      <w:lang w:val="fr-FR" w:eastAsia="fr-FR"/>
    </w:rPr>
  </w:style>
  <w:style w:type="paragraph" w:styleId="Titre2">
    <w:name w:val="heading 2"/>
    <w:basedOn w:val="Normal"/>
    <w:link w:val="Titre2Car"/>
    <w:uiPriority w:val="99"/>
    <w:qFormat/>
    <w:pPr>
      <w:spacing w:before="100" w:beforeAutospacing="1" w:after="100" w:afterAutospacing="1" w:line="240" w:lineRule="auto"/>
      <w:outlineLvl w:val="1"/>
    </w:pPr>
    <w:rPr>
      <w:rFonts w:ascii="Times New Roman" w:hAnsi="Times New Roman" w:cstheme="minorBidi"/>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Times New Roman" w:hAnsi="Times New Roman" w:cs="Times New Roman"/>
      <w:kern w:val="36"/>
      <w:sz w:val="42"/>
      <w:szCs w:val="42"/>
      <w:lang w:eastAsia="fr-FR"/>
    </w:rPr>
  </w:style>
  <w:style w:type="character" w:customStyle="1" w:styleId="Titre2Car">
    <w:name w:val="Titre 2 Car"/>
    <w:basedOn w:val="Policepardfaut"/>
    <w:link w:val="Titre2"/>
    <w:uiPriority w:val="99"/>
    <w:rPr>
      <w:rFonts w:ascii="Times New Roman" w:hAnsi="Times New Roman" w:cs="Times New Roman"/>
      <w:sz w:val="24"/>
      <w:szCs w:val="24"/>
      <w:lang w:eastAsia="fr-FR"/>
    </w:rPr>
  </w:style>
  <w:style w:type="character" w:styleId="lev">
    <w:name w:val="Strong"/>
    <w:basedOn w:val="Policepardfaut"/>
    <w:uiPriority w:val="99"/>
    <w:qFormat/>
    <w:rPr>
      <w:rFonts w:ascii="Times New Roman" w:hAnsi="Times New Roman" w:cs="Times New Roman"/>
      <w:b/>
      <w:bCs/>
    </w:rPr>
  </w:style>
  <w:style w:type="character" w:styleId="Accentuation">
    <w:name w:val="Emphasis"/>
    <w:basedOn w:val="Policepardfaut"/>
    <w:uiPriority w:val="99"/>
    <w:qFormat/>
    <w:rPr>
      <w:rFonts w:ascii="Times New Roman" w:hAnsi="Times New Roman" w:cs="Times New Roman"/>
      <w:i/>
      <w:iCs/>
    </w:rPr>
  </w:style>
  <w:style w:type="paragraph" w:styleId="Textedebulles">
    <w:name w:val="Balloon Text"/>
    <w:basedOn w:val="Normal"/>
    <w:link w:val="TextedebullesCar"/>
    <w:uiPriority w:val="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Pr>
      <w:rFonts w:ascii="Tahoma" w:hAnsi="Tahoma" w:cs="Tahoma"/>
      <w:sz w:val="16"/>
      <w:szCs w:val="16"/>
      <w:lang w:val="en-US"/>
    </w:rPr>
  </w:style>
  <w:style w:type="paragraph" w:styleId="NormalWeb">
    <w:name w:val="Normal (Web)"/>
    <w:basedOn w:val="Normal"/>
    <w:uiPriority w:val="99"/>
    <w:pPr>
      <w:spacing w:before="100" w:beforeAutospacing="1" w:after="240" w:line="240" w:lineRule="auto"/>
      <w:jc w:val="both"/>
    </w:pPr>
    <w:rPr>
      <w:rFonts w:ascii="Times New Roman" w:hAnsi="Times New Roman" w:cs="Times New Roman"/>
      <w:sz w:val="24"/>
      <w:szCs w:val="24"/>
      <w:lang w:eastAsia="fr-FR"/>
    </w:rPr>
  </w:style>
  <w:style w:type="character" w:styleId="Lienhypertexte">
    <w:name w:val="Hyperlink"/>
    <w:basedOn w:val="Policepardfaut"/>
    <w:uiPriority w:val="99"/>
    <w:rPr>
      <w:rFonts w:ascii="Times New Roman" w:hAnsi="Times New Roman" w:cs="Times New Roman"/>
      <w:color w:val="0000FF"/>
      <w:u w:val="single"/>
    </w:rPr>
  </w:style>
  <w:style w:type="paragraph" w:styleId="Retraitcorpsdetexte">
    <w:name w:val="Body Text Indent"/>
    <w:basedOn w:val="Normal"/>
    <w:link w:val="RetraitcorpsdetexteCar"/>
    <w:uiPriority w:val="99"/>
    <w:pPr>
      <w:spacing w:before="200" w:after="0" w:line="240" w:lineRule="auto"/>
    </w:pPr>
    <w:rPr>
      <w:rFonts w:ascii="Arial" w:hAnsi="Arial" w:cs="Arial"/>
      <w:b/>
      <w:bCs/>
      <w:color w:val="FF0000"/>
      <w:sz w:val="32"/>
      <w:szCs w:val="32"/>
      <w:lang w:eastAsia="fr-FR"/>
    </w:rPr>
  </w:style>
  <w:style w:type="character" w:customStyle="1" w:styleId="RetraitcorpsdetexteCar">
    <w:name w:val="Retrait corps de texte Car"/>
    <w:basedOn w:val="Policepardfaut"/>
    <w:link w:val="Retraitcorpsdetexte"/>
    <w:uiPriority w:val="99"/>
    <w:rPr>
      <w:rFonts w:ascii="Arial" w:hAnsi="Arial" w:cs="Arial"/>
      <w:b/>
      <w:bCs/>
      <w:color w:val="FF0000"/>
      <w:sz w:val="20"/>
      <w:szCs w:val="20"/>
      <w:lang w:val="en-US" w:eastAsia="fr-FR"/>
    </w:rPr>
  </w:style>
  <w:style w:type="paragraph" w:styleId="Titre">
    <w:name w:val="Title"/>
    <w:basedOn w:val="Normal"/>
    <w:next w:val="Normal"/>
    <w:link w:val="TitreCar"/>
    <w:uiPriority w:val="99"/>
    <w:qFormat/>
    <w:pPr>
      <w:spacing w:before="720"/>
    </w:pPr>
    <w:rPr>
      <w:caps/>
      <w:spacing w:val="10"/>
      <w:kern w:val="28"/>
      <w:sz w:val="52"/>
      <w:szCs w:val="52"/>
    </w:rPr>
  </w:style>
  <w:style w:type="character" w:customStyle="1" w:styleId="TitreCar">
    <w:name w:val="Titre Car"/>
    <w:basedOn w:val="Policepardfaut"/>
    <w:link w:val="Titre"/>
    <w:uiPriority w:val="99"/>
    <w:rPr>
      <w:rFonts w:ascii="Calibri" w:hAnsi="Calibri" w:cs="Calibri"/>
      <w:caps/>
      <w:color w:val="auto"/>
      <w:spacing w:val="10"/>
      <w:kern w:val="28"/>
      <w:sz w:val="52"/>
      <w:szCs w:val="52"/>
      <w:lang w:val="en-US"/>
    </w:rPr>
  </w:style>
  <w:style w:type="character" w:styleId="Accentuationdiscrte">
    <w:name w:val="Subtle Emphasis"/>
    <w:basedOn w:val="Policepardfaut"/>
    <w:uiPriority w:val="99"/>
    <w:qFormat/>
    <w:rPr>
      <w:i/>
      <w:iCs/>
      <w:color w:val="243F60"/>
    </w:rPr>
  </w:style>
  <w:style w:type="paragraph" w:customStyle="1" w:styleId="fond">
    <w:name w:val="fond"/>
    <w:basedOn w:val="Normal"/>
    <w:uiPriority w:val="99"/>
    <w:pPr>
      <w:spacing w:before="100" w:beforeAutospacing="1" w:after="240" w:line="240" w:lineRule="auto"/>
      <w:jc w:val="both"/>
    </w:pPr>
    <w:rPr>
      <w:rFonts w:ascii="Times New Roman" w:hAnsi="Times New Roman" w:cs="Times New Roman"/>
      <w:sz w:val="24"/>
      <w:szCs w:val="24"/>
      <w:lang w:val="fr-FR" w:eastAsia="fr-FR"/>
    </w:rPr>
  </w:style>
  <w:style w:type="character" w:customStyle="1" w:styleId="rouge1">
    <w:name w:val="rouge1"/>
    <w:basedOn w:val="Policepardfaut"/>
    <w:uiPriority w:val="99"/>
    <w:rPr>
      <w:rFonts w:ascii="Times New Roman" w:hAnsi="Times New Roman" w:cs="Times New Roman"/>
      <w:color w:val="auto"/>
    </w:rPr>
  </w:style>
  <w:style w:type="character" w:styleId="Lienhypertextesuivi">
    <w:name w:val="FollowedHyperlink"/>
    <w:basedOn w:val="Policepardfaut"/>
    <w:uiPriority w:val="9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n-US" w:eastAsia="en-US"/>
    </w:rPr>
  </w:style>
  <w:style w:type="paragraph" w:styleId="Titre1">
    <w:name w:val="heading 1"/>
    <w:basedOn w:val="Normal"/>
    <w:link w:val="Titre1Car"/>
    <w:uiPriority w:val="99"/>
    <w:qFormat/>
    <w:pPr>
      <w:spacing w:before="100" w:beforeAutospacing="1" w:after="100" w:afterAutospacing="1" w:line="240" w:lineRule="auto"/>
      <w:outlineLvl w:val="0"/>
    </w:pPr>
    <w:rPr>
      <w:rFonts w:ascii="Times New Roman" w:hAnsi="Times New Roman" w:cstheme="minorBidi"/>
      <w:kern w:val="36"/>
      <w:sz w:val="42"/>
      <w:szCs w:val="42"/>
      <w:lang w:val="fr-FR" w:eastAsia="fr-FR"/>
    </w:rPr>
  </w:style>
  <w:style w:type="paragraph" w:styleId="Titre2">
    <w:name w:val="heading 2"/>
    <w:basedOn w:val="Normal"/>
    <w:link w:val="Titre2Car"/>
    <w:uiPriority w:val="99"/>
    <w:qFormat/>
    <w:pPr>
      <w:spacing w:before="100" w:beforeAutospacing="1" w:after="100" w:afterAutospacing="1" w:line="240" w:lineRule="auto"/>
      <w:outlineLvl w:val="1"/>
    </w:pPr>
    <w:rPr>
      <w:rFonts w:ascii="Times New Roman" w:hAnsi="Times New Roman" w:cstheme="minorBidi"/>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Times New Roman" w:hAnsi="Times New Roman" w:cs="Times New Roman"/>
      <w:kern w:val="36"/>
      <w:sz w:val="42"/>
      <w:szCs w:val="42"/>
      <w:lang w:eastAsia="fr-FR"/>
    </w:rPr>
  </w:style>
  <w:style w:type="character" w:customStyle="1" w:styleId="Titre2Car">
    <w:name w:val="Titre 2 Car"/>
    <w:basedOn w:val="Policepardfaut"/>
    <w:link w:val="Titre2"/>
    <w:uiPriority w:val="99"/>
    <w:rPr>
      <w:rFonts w:ascii="Times New Roman" w:hAnsi="Times New Roman" w:cs="Times New Roman"/>
      <w:sz w:val="24"/>
      <w:szCs w:val="24"/>
      <w:lang w:eastAsia="fr-FR"/>
    </w:rPr>
  </w:style>
  <w:style w:type="character" w:styleId="lev">
    <w:name w:val="Strong"/>
    <w:basedOn w:val="Policepardfaut"/>
    <w:uiPriority w:val="99"/>
    <w:qFormat/>
    <w:rPr>
      <w:rFonts w:ascii="Times New Roman" w:hAnsi="Times New Roman" w:cs="Times New Roman"/>
      <w:b/>
      <w:bCs/>
    </w:rPr>
  </w:style>
  <w:style w:type="character" w:styleId="Accentuation">
    <w:name w:val="Emphasis"/>
    <w:basedOn w:val="Policepardfaut"/>
    <w:uiPriority w:val="99"/>
    <w:qFormat/>
    <w:rPr>
      <w:rFonts w:ascii="Times New Roman" w:hAnsi="Times New Roman" w:cs="Times New Roman"/>
      <w:i/>
      <w:iCs/>
    </w:rPr>
  </w:style>
  <w:style w:type="paragraph" w:styleId="Textedebulles">
    <w:name w:val="Balloon Text"/>
    <w:basedOn w:val="Normal"/>
    <w:link w:val="TextedebullesCar"/>
    <w:uiPriority w:val="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Pr>
      <w:rFonts w:ascii="Tahoma" w:hAnsi="Tahoma" w:cs="Tahoma"/>
      <w:sz w:val="16"/>
      <w:szCs w:val="16"/>
      <w:lang w:val="en-US"/>
    </w:rPr>
  </w:style>
  <w:style w:type="paragraph" w:styleId="NormalWeb">
    <w:name w:val="Normal (Web)"/>
    <w:basedOn w:val="Normal"/>
    <w:uiPriority w:val="99"/>
    <w:pPr>
      <w:spacing w:before="100" w:beforeAutospacing="1" w:after="240" w:line="240" w:lineRule="auto"/>
      <w:jc w:val="both"/>
    </w:pPr>
    <w:rPr>
      <w:rFonts w:ascii="Times New Roman" w:hAnsi="Times New Roman" w:cs="Times New Roman"/>
      <w:sz w:val="24"/>
      <w:szCs w:val="24"/>
      <w:lang w:eastAsia="fr-FR"/>
    </w:rPr>
  </w:style>
  <w:style w:type="character" w:styleId="Lienhypertexte">
    <w:name w:val="Hyperlink"/>
    <w:basedOn w:val="Policepardfaut"/>
    <w:uiPriority w:val="99"/>
    <w:rPr>
      <w:rFonts w:ascii="Times New Roman" w:hAnsi="Times New Roman" w:cs="Times New Roman"/>
      <w:color w:val="0000FF"/>
      <w:u w:val="single"/>
    </w:rPr>
  </w:style>
  <w:style w:type="paragraph" w:styleId="Retraitcorpsdetexte">
    <w:name w:val="Body Text Indent"/>
    <w:basedOn w:val="Normal"/>
    <w:link w:val="RetraitcorpsdetexteCar"/>
    <w:uiPriority w:val="99"/>
    <w:pPr>
      <w:spacing w:before="200" w:after="0" w:line="240" w:lineRule="auto"/>
    </w:pPr>
    <w:rPr>
      <w:rFonts w:ascii="Arial" w:hAnsi="Arial" w:cs="Arial"/>
      <w:b/>
      <w:bCs/>
      <w:color w:val="FF0000"/>
      <w:sz w:val="32"/>
      <w:szCs w:val="32"/>
      <w:lang w:eastAsia="fr-FR"/>
    </w:rPr>
  </w:style>
  <w:style w:type="character" w:customStyle="1" w:styleId="RetraitcorpsdetexteCar">
    <w:name w:val="Retrait corps de texte Car"/>
    <w:basedOn w:val="Policepardfaut"/>
    <w:link w:val="Retraitcorpsdetexte"/>
    <w:uiPriority w:val="99"/>
    <w:rPr>
      <w:rFonts w:ascii="Arial" w:hAnsi="Arial" w:cs="Arial"/>
      <w:b/>
      <w:bCs/>
      <w:color w:val="FF0000"/>
      <w:sz w:val="20"/>
      <w:szCs w:val="20"/>
      <w:lang w:val="en-US" w:eastAsia="fr-FR"/>
    </w:rPr>
  </w:style>
  <w:style w:type="paragraph" w:styleId="Titre">
    <w:name w:val="Title"/>
    <w:basedOn w:val="Normal"/>
    <w:next w:val="Normal"/>
    <w:link w:val="TitreCar"/>
    <w:uiPriority w:val="99"/>
    <w:qFormat/>
    <w:pPr>
      <w:spacing w:before="720"/>
    </w:pPr>
    <w:rPr>
      <w:caps/>
      <w:spacing w:val="10"/>
      <w:kern w:val="28"/>
      <w:sz w:val="52"/>
      <w:szCs w:val="52"/>
    </w:rPr>
  </w:style>
  <w:style w:type="character" w:customStyle="1" w:styleId="TitreCar">
    <w:name w:val="Titre Car"/>
    <w:basedOn w:val="Policepardfaut"/>
    <w:link w:val="Titre"/>
    <w:uiPriority w:val="99"/>
    <w:rPr>
      <w:rFonts w:ascii="Calibri" w:hAnsi="Calibri" w:cs="Calibri"/>
      <w:caps/>
      <w:color w:val="auto"/>
      <w:spacing w:val="10"/>
      <w:kern w:val="28"/>
      <w:sz w:val="52"/>
      <w:szCs w:val="52"/>
      <w:lang w:val="en-US"/>
    </w:rPr>
  </w:style>
  <w:style w:type="character" w:styleId="Accentuationdiscrte">
    <w:name w:val="Subtle Emphasis"/>
    <w:basedOn w:val="Policepardfaut"/>
    <w:uiPriority w:val="99"/>
    <w:qFormat/>
    <w:rPr>
      <w:i/>
      <w:iCs/>
      <w:color w:val="243F60"/>
    </w:rPr>
  </w:style>
  <w:style w:type="paragraph" w:customStyle="1" w:styleId="fond">
    <w:name w:val="fond"/>
    <w:basedOn w:val="Normal"/>
    <w:uiPriority w:val="99"/>
    <w:pPr>
      <w:spacing w:before="100" w:beforeAutospacing="1" w:after="240" w:line="240" w:lineRule="auto"/>
      <w:jc w:val="both"/>
    </w:pPr>
    <w:rPr>
      <w:rFonts w:ascii="Times New Roman" w:hAnsi="Times New Roman" w:cs="Times New Roman"/>
      <w:sz w:val="24"/>
      <w:szCs w:val="24"/>
      <w:lang w:val="fr-FR" w:eastAsia="fr-FR"/>
    </w:rPr>
  </w:style>
  <w:style w:type="character" w:customStyle="1" w:styleId="rouge1">
    <w:name w:val="rouge1"/>
    <w:basedOn w:val="Policepardfaut"/>
    <w:uiPriority w:val="99"/>
    <w:rPr>
      <w:rFonts w:ascii="Times New Roman" w:hAnsi="Times New Roman" w:cs="Times New Roman"/>
      <w:color w:val="auto"/>
    </w:rPr>
  </w:style>
  <w:style w:type="character" w:styleId="Lienhypertextesuivi">
    <w:name w:val="FollowedHyperlink"/>
    <w:basedOn w:val="Policepardfaut"/>
    <w:uiPriority w:val="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theatredurondpoint.fr/auteurs_artistes/fiche_artiste.cfm/508446-sandrine-bonnaire.html" TargetMode="External"/><Relationship Id="rId7" Type="http://schemas.openxmlformats.org/officeDocument/2006/relationships/hyperlink" Target="http://www.theatredurondpoint.fr/auteurs_artistes/fiche_artiste.cfm/518907-raja-shakarna.html" TargetMode="External"/><Relationship Id="rId8" Type="http://schemas.openxmlformats.org/officeDocument/2006/relationships/hyperlink" Target="http://www.theatredurondpoint.fr/auteurs_artistes/fiche_artiste.cfm/550134-pauline-bayle.html" TargetMode="External"/><Relationship Id="rId9" Type="http://schemas.openxmlformats.org/officeDocument/2006/relationships/hyperlink" Target="http://www.theatredurondpoint.fr/auteurs_artistes/fiche_artiste.cfm/518908-elisa-gomez.html" TargetMode="External"/><Relationship Id="rId10" Type="http://schemas.openxmlformats.org/officeDocument/2006/relationships/hyperlink" Target="mailto:patricia.ferrari@crc.jussieu.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2706</Characters>
  <Application>Microsoft Macintosh Word</Application>
  <DocSecurity>0</DocSecurity>
  <Lines>22</Lines>
  <Paragraphs>6</Paragraphs>
  <ScaleCrop>false</ScaleCrop>
  <Company>inserm</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CLAS INSERM des Cordeliers vous propose</dc:title>
  <dc:subject/>
  <dc:creator>annie</dc:creator>
  <cp:keywords/>
  <dc:description/>
  <cp:lastModifiedBy>Florence Bordu</cp:lastModifiedBy>
  <cp:revision>2</cp:revision>
  <cp:lastPrinted>2015-03-24T14:04:00Z</cp:lastPrinted>
  <dcterms:created xsi:type="dcterms:W3CDTF">2015-03-24T14:06:00Z</dcterms:created>
  <dcterms:modified xsi:type="dcterms:W3CDTF">2015-03-24T14:06:00Z</dcterms:modified>
</cp:coreProperties>
</file>